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0"/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马里旅游签证材料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80" w:firstLineChars="200"/>
        <w:textAlignment w:val="auto"/>
        <w:outlineLvl w:val="9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ascii="微软雅黑" w:hAnsi="微软雅黑" w:eastAsia="微软雅黑" w:cs="微软雅黑"/>
          <w:i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ascii="微软雅黑" w:hAnsi="微软雅黑" w:eastAsia="微软雅黑" w:cs="微软雅黑"/>
          <w:i w:val="0"/>
          <w:caps w:val="0"/>
          <w:color w:val="136EC2"/>
          <w:spacing w:val="0"/>
          <w:sz w:val="24"/>
          <w:szCs w:val="24"/>
          <w:u w:val="none"/>
          <w:shd w:val="clear" w:fill="FFFFFF"/>
        </w:rPr>
        <w:instrText xml:space="preserve"> HYPERLINK "https://ven.125visa.com/product/13-0-0-1/" \o "委内瑞拉旅游签证" \t "https://ven.125visa.com/material/_blank" </w:instrText>
      </w:r>
      <w:r>
        <w:rPr>
          <w:rFonts w:ascii="微软雅黑" w:hAnsi="微软雅黑" w:eastAsia="微软雅黑" w:cs="微软雅黑"/>
          <w:i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7"/>
          <w:rFonts w:hint="eastAsia" w:ascii="微软雅黑" w:hAnsi="微软雅黑" w:eastAsia="微软雅黑" w:cs="微软雅黑"/>
          <w:i w:val="0"/>
          <w:caps w:val="0"/>
          <w:color w:val="136EC2"/>
          <w:spacing w:val="0"/>
          <w:sz w:val="24"/>
          <w:szCs w:val="24"/>
          <w:u w:val="none"/>
          <w:shd w:val="clear" w:fill="FFFFFF"/>
          <w:lang w:eastAsia="zh-CN"/>
        </w:rPr>
        <w:t>马里</w:t>
      </w:r>
      <w:r>
        <w:rPr>
          <w:rStyle w:val="7"/>
          <w:rFonts w:hint="eastAsia" w:ascii="微软雅黑" w:hAnsi="微软雅黑" w:eastAsia="微软雅黑" w:cs="微软雅黑"/>
          <w:i w:val="0"/>
          <w:caps w:val="0"/>
          <w:color w:val="136EC2"/>
          <w:spacing w:val="0"/>
          <w:sz w:val="24"/>
          <w:szCs w:val="24"/>
          <w:u w:val="none"/>
          <w:shd w:val="clear" w:fill="FFFFFF"/>
        </w:rPr>
        <w:t>旅游签证</w:t>
      </w:r>
      <w:r>
        <w:rPr>
          <w:rFonts w:hint="eastAsia" w:ascii="微软雅黑" w:hAnsi="微软雅黑" w:eastAsia="微软雅黑" w:cs="微软雅黑"/>
          <w:i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签发给以旅游、游玩为目的，并在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马里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短期停留的外国公民，如果您计划赴委观光旅游，您须首先办理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马里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旅游签证，以下是办理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马里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旅游签证的所需材料：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80" w:firstLineChars="200"/>
        <w:textAlignment w:val="auto"/>
        <w:outlineLvl w:val="9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签证类型：旅游签证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有效期限：390天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停留期限：30天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入境次数：单次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所需材料：</w:t>
      </w:r>
    </w:p>
    <w:tbl>
      <w:tblPr>
        <w:tblStyle w:val="5"/>
        <w:tblW w:w="90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720"/>
        <w:gridCol w:w="2196"/>
        <w:gridCol w:w="5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77" w:hRule="atLeast"/>
          <w:jc w:val="center"/>
        </w:trPr>
        <w:tc>
          <w:tcPr>
            <w:tcW w:w="1720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tabs>
                <w:tab w:val="left" w:pos="2325"/>
                <w:tab w:val="center" w:pos="29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196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tabs>
                <w:tab w:val="left" w:pos="2325"/>
                <w:tab w:val="center" w:pos="29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10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tabs>
                <w:tab w:val="left" w:pos="2325"/>
                <w:tab w:val="center" w:pos="29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032" w:hRule="atLeast"/>
          <w:jc w:val="center"/>
        </w:trPr>
        <w:tc>
          <w:tcPr>
            <w:tcW w:w="1720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基本材料</w:t>
            </w:r>
          </w:p>
        </w:tc>
        <w:tc>
          <w:tcPr>
            <w:tcW w:w="2196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护照（原件）</w:t>
            </w:r>
          </w:p>
        </w:tc>
        <w:tc>
          <w:tcPr>
            <w:tcW w:w="510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完整显示护照号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姓名显示完整、清晰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有效期离出发日期应至少还有6个月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照片清晰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916" w:hRule="atLeast"/>
          <w:jc w:val="center"/>
        </w:trPr>
        <w:tc>
          <w:tcPr>
            <w:tcW w:w="1720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96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照片（原件）</w:t>
            </w:r>
          </w:p>
        </w:tc>
        <w:tc>
          <w:tcPr>
            <w:tcW w:w="510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•五官端正清晰，眼睛睁开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•近6个月内拍摄白底彩色照片2张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 xml:space="preserve">•规格：35mmX45mm 长方形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916" w:hRule="atLeast"/>
          <w:jc w:val="center"/>
        </w:trPr>
        <w:tc>
          <w:tcPr>
            <w:tcW w:w="1720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96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身份证（复印件）</w:t>
            </w:r>
          </w:p>
        </w:tc>
        <w:tc>
          <w:tcPr>
            <w:tcW w:w="510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正反面复印件一张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内容必须清晰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有效期至少在归国日期之后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13"/>
          <w:szCs w:val="13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　　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  <w:t>特别提示：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26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8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以上是办理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马里</w:t>
      </w:r>
      <w: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旅游签证所需要的材料，如果想了解更多签证信息，可以随时咨询</w:t>
      </w:r>
      <w:r>
        <w:rPr>
          <w:rFonts w:hint="eastAsia" w:ascii="微软雅黑" w:hAnsi="微软雅黑" w:eastAsia="微软雅黑" w:cs="微软雅黑"/>
          <w:i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136EC2"/>
          <w:spacing w:val="0"/>
          <w:sz w:val="24"/>
          <w:szCs w:val="24"/>
          <w:u w:val="none"/>
          <w:shd w:val="clear" w:fill="FFFFFF"/>
        </w:rPr>
        <w:instrText xml:space="preserve"> HYPERLINK "https://ven.125visa.com/" \o "委内瑞拉签证服务中心" \t "https://ven.125visa.com/material/_blank" </w:instrText>
      </w:r>
      <w:r>
        <w:rPr>
          <w:rFonts w:hint="eastAsia" w:ascii="微软雅黑" w:hAnsi="微软雅黑" w:eastAsia="微软雅黑" w:cs="微软雅黑"/>
          <w:i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7"/>
          <w:rFonts w:hint="eastAsia" w:ascii="微软雅黑" w:hAnsi="微软雅黑" w:eastAsia="微软雅黑" w:cs="微软雅黑"/>
          <w:i w:val="0"/>
          <w:caps w:val="0"/>
          <w:color w:val="136EC2"/>
          <w:spacing w:val="0"/>
          <w:sz w:val="24"/>
          <w:szCs w:val="24"/>
          <w:u w:val="none"/>
          <w:shd w:val="clear" w:fill="FFFFFF"/>
          <w:lang w:eastAsia="zh-CN"/>
        </w:rPr>
        <w:t>马里</w:t>
      </w:r>
      <w:r>
        <w:rPr>
          <w:rStyle w:val="7"/>
          <w:rFonts w:hint="eastAsia" w:ascii="微软雅黑" w:hAnsi="微软雅黑" w:eastAsia="微软雅黑" w:cs="微软雅黑"/>
          <w:i w:val="0"/>
          <w:caps w:val="0"/>
          <w:color w:val="136EC2"/>
          <w:spacing w:val="0"/>
          <w:sz w:val="24"/>
          <w:szCs w:val="24"/>
          <w:u w:val="none"/>
          <w:shd w:val="clear" w:fill="FFFFFF"/>
        </w:rPr>
        <w:t>签证服务中心</w:t>
      </w:r>
      <w:r>
        <w:rPr>
          <w:rFonts w:hint="eastAsia" w:ascii="微软雅黑" w:hAnsi="微软雅黑" w:eastAsia="微软雅黑" w:cs="微软雅黑"/>
          <w:i w:val="0"/>
          <w:caps w:val="0"/>
          <w:color w:val="136EC2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shd w:val="clear" w:fill="FFFFFF"/>
        </w:rPr>
        <w:t>，我们会在第一时间为您解答！</w:t>
      </w:r>
    </w:p>
    <w:p/>
    <w:p/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EB0318"/>
    <w:rsid w:val="090B0F57"/>
    <w:rsid w:val="12A86125"/>
    <w:rsid w:val="131B4FE7"/>
    <w:rsid w:val="34EF3548"/>
    <w:rsid w:val="3B166A1D"/>
    <w:rsid w:val="510203C0"/>
    <w:rsid w:val="54363205"/>
    <w:rsid w:val="5C5D3B05"/>
    <w:rsid w:val="68EB0318"/>
    <w:rsid w:val="6EF17A5A"/>
    <w:rsid w:val="795B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2018-12-19T09:09:00Z</dcterms:created>
  <dc:creator>王乾</dc:creator>
  <cp:lastModifiedBy>125签证_王乾</cp:lastModifiedBy>
  <dcterms:modified xsi:type="dcterms:W3CDTF">2019-06-05T02:34:59Z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